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atLeast"/>
        <w:ind w:right="0"/>
        <w:jc w:val="both"/>
        <w:textAlignment w:val="auto"/>
        <w:rPr>
          <w:rFonts w:hint="default" w:ascii="黑体" w:hAnsi="黑体" w:eastAsia="黑体" w:cs="黑体"/>
          <w:b w:val="0"/>
          <w:bCs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default" w:ascii="黑体" w:hAnsi="黑体" w:eastAsia="黑体" w:cs="黑体"/>
          <w:b w:val="0"/>
          <w:bCs/>
          <w:color w:val="auto"/>
          <w:kern w:val="0"/>
          <w:sz w:val="32"/>
          <w:szCs w:val="32"/>
          <w:lang w:val="en-US" w:eastAsia="zh-CN" w:bidi="ar-SA"/>
        </w:rPr>
        <w:t>附件</w:t>
      </w:r>
      <w:r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lang w:val="en-US" w:eastAsia="zh-CN" w:bidi="ar-SA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tLeast"/>
        <w:jc w:val="center"/>
        <w:textAlignment w:val="auto"/>
        <w:rPr>
          <w:rFonts w:eastAsia="方正小标宋简体"/>
          <w:bCs/>
          <w:sz w:val="32"/>
          <w:szCs w:val="32"/>
        </w:rPr>
      </w:pPr>
      <w:r>
        <w:rPr>
          <w:rFonts w:eastAsia="方正小标宋简体"/>
          <w:bCs/>
          <w:sz w:val="32"/>
          <w:szCs w:val="32"/>
        </w:rPr>
        <w:t>个人承诺书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本人已仔细阅</w:t>
      </w:r>
      <w:r>
        <w:rPr>
          <w:rFonts w:hint="eastAsia" w:ascii="仿宋_GB2312" w:hAnsi="仿宋_GB2312" w:eastAsia="仿宋_GB2312" w:cs="仿宋_GB2312"/>
          <w:sz w:val="32"/>
          <w:szCs w:val="40"/>
          <w:highlight w:val="none"/>
        </w:rPr>
        <w:t>读《</w:t>
      </w:r>
      <w:r>
        <w:rPr>
          <w:rFonts w:hint="eastAsia" w:ascii="仿宋_GB2312" w:hAnsi="仿宋_GB2312" w:eastAsia="仿宋_GB2312" w:cs="仿宋_GB2312"/>
          <w:sz w:val="32"/>
          <w:szCs w:val="40"/>
          <w:highlight w:val="none"/>
          <w:lang w:val="en-US" w:eastAsia="zh-CN"/>
        </w:rPr>
        <w:t>德阳商业投资集团有限公司2024年公开第三次招聘公告</w:t>
      </w:r>
      <w:r>
        <w:rPr>
          <w:rFonts w:hint="eastAsia" w:ascii="仿宋_GB2312" w:hAnsi="仿宋_GB2312" w:eastAsia="仿宋_GB2312" w:cs="仿宋_GB2312"/>
          <w:sz w:val="32"/>
          <w:szCs w:val="40"/>
          <w:highlight w:val="none"/>
        </w:rPr>
        <w:t>》及相关材</w:t>
      </w:r>
      <w:r>
        <w:rPr>
          <w:rFonts w:hint="eastAsia" w:ascii="仿宋_GB2312" w:hAnsi="仿宋_GB2312" w:eastAsia="仿宋_GB2312" w:cs="仿宋_GB2312"/>
          <w:sz w:val="32"/>
          <w:szCs w:val="40"/>
        </w:rPr>
        <w:t>料，清楚并理解其内容。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在此我郑重承诺：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一、本人提供的报名表、身份证以及其他相关证明材料、个人信息均真实、准确、完整。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二、本人若被确定为拟聘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用</w:t>
      </w:r>
      <w:r>
        <w:rPr>
          <w:rFonts w:hint="eastAsia" w:ascii="仿宋_GB2312" w:hAnsi="仿宋_GB2312" w:eastAsia="仿宋_GB2312" w:cs="仿宋_GB2312"/>
          <w:sz w:val="32"/>
          <w:szCs w:val="40"/>
        </w:rPr>
        <w:t>人选，自愿接受第三方背景调查及体检。</w:t>
      </w:r>
      <w:bookmarkStart w:id="2" w:name="_GoBack"/>
      <w:bookmarkEnd w:id="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bookmarkStart w:id="0" w:name="_Hlk137211017"/>
      <w:r>
        <w:rPr>
          <w:rFonts w:hint="eastAsia" w:ascii="仿宋_GB2312" w:hAnsi="仿宋_GB2312" w:eastAsia="仿宋_GB2312" w:cs="仿宋_GB2312"/>
          <w:sz w:val="32"/>
          <w:szCs w:val="40"/>
        </w:rPr>
        <w:t>三、本人无以下情形：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1.因犯罪受过刑事处罚的人员；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2.曾被开除公职或因个人责任被单位解聘的人员；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3.有违法、违纪行为正在接受审查的；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4.在党纪、政纪处罚影响期内，或尚未解除处分的；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5.法律法规、党纪政纪和有关政策另有规定不能被聘任为国有企业工作人员的；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6.在各级信用信息共享平台中列入失信被执行人名单的，或在</w:t>
      </w:r>
      <w:r>
        <w:rPr>
          <w:rFonts w:hint="eastAsia" w:ascii="仿宋_GB2312" w:hAnsi="仿宋_GB2312" w:eastAsia="仿宋_GB2312" w:cs="仿宋_GB2312"/>
          <w:sz w:val="32"/>
          <w:szCs w:val="40"/>
          <w:lang w:eastAsia="zh-Hans"/>
        </w:rPr>
        <w:t>人民</w:t>
      </w:r>
      <w:r>
        <w:rPr>
          <w:rFonts w:hint="eastAsia" w:ascii="仿宋_GB2312" w:hAnsi="仿宋_GB2312" w:eastAsia="仿宋_GB2312" w:cs="仿宋_GB2312"/>
          <w:sz w:val="32"/>
          <w:szCs w:val="40"/>
        </w:rPr>
        <w:t>银行征信系统中有严重个人信用问题的；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7.在以往招聘中被认定有舞弊等严重违反招聘纪律行为的人员；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8.属于应聘公司高管的主要利害关系的人员，具体包括应聘公司高管的配偶、父母、配偶的父母，子女及其配偶，兄弟姐妹及其配偶，子女，配偶的兄弟姐妹；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9.有其它违反国家法律、法规行为的。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四、对违反以上承诺所造成的后果，本人自愿承担相应责任。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 xml:space="preserve">承诺人签字：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 xml:space="preserve">                                  202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40"/>
        </w:rPr>
        <w:t>年   月   日</w:t>
      </w:r>
      <w:bookmarkStart w:id="1" w:name="_Hlk137210948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80" w:firstLineChars="100"/>
        <w:textAlignment w:val="auto"/>
        <w:rPr>
          <w:rFonts w:eastAsia="仿宋_GB2312"/>
          <w:sz w:val="28"/>
          <w:szCs w:val="28"/>
          <w:lang w:bidi="a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80" w:firstLineChars="100"/>
        <w:textAlignment w:val="auto"/>
        <w:rPr>
          <w:rFonts w:hint="eastAsia" w:eastAsia="仿宋_GB2312"/>
          <w:color w:val="auto"/>
          <w:lang w:val="en-US" w:eastAsia="zh-CN"/>
        </w:rPr>
      </w:pPr>
      <w:r>
        <w:rPr>
          <w:rFonts w:eastAsia="仿宋_GB2312"/>
          <w:sz w:val="28"/>
          <w:szCs w:val="28"/>
          <w:lang w:bidi="ar"/>
        </w:rPr>
        <w:t>注：本页请打印手签后扫描</w:t>
      </w:r>
      <w:bookmarkEnd w:id="1"/>
      <w:r>
        <w:rPr>
          <w:rFonts w:hint="eastAsia" w:eastAsia="仿宋_GB2312"/>
          <w:sz w:val="28"/>
          <w:szCs w:val="28"/>
          <w:lang w:eastAsia="zh-CN" w:bidi="ar"/>
        </w:rPr>
        <w:t>！</w:t>
      </w:r>
    </w:p>
    <w:p/>
    <w:sectPr>
      <w:pgSz w:w="11906" w:h="16838"/>
      <w:pgMar w:top="2098" w:right="1531" w:bottom="1984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1YTQ1MTMwY2Q3YmMwMTM3MjczYzg2MzlkY2IyYmEifQ=="/>
  </w:docVars>
  <w:rsids>
    <w:rsidRoot w:val="381C1A7A"/>
    <w:rsid w:val="080332C6"/>
    <w:rsid w:val="0E041ECE"/>
    <w:rsid w:val="381C1A7A"/>
    <w:rsid w:val="4B347EE1"/>
    <w:rsid w:val="773D4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Office_11.8.6.11719_F1E327BC-269C-435d-A152-05C5408002CA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2024-04-17T02:53:00Z</dcterms:created>
  <dc:creator>樱花</dc:creator>
  <cp:lastModifiedBy>D。</cp:lastModifiedBy>
  <dcterms:modified xsi:type="dcterms:W3CDTF">2024-08-12T01:00:20Z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2052-11.8.6.11719</vt:lpwstr>
  </property>
  <property fmtid="{D5CDD505-2E9C-101B-9397-08002B2CF9AE}" pid="3" name="ICV">
    <vt:lpwstr>9DEB4475EDFF462196723FF03160B11C_11</vt:lpwstr>
  </property>
</Properties>
</file>